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DB" w:rsidRPr="00AD392B" w:rsidRDefault="00653B61" w:rsidP="00653B61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AD392B">
        <w:rPr>
          <w:b/>
          <w:bCs/>
          <w:color w:val="auto"/>
          <w:sz w:val="36"/>
          <w:szCs w:val="36"/>
        </w:rPr>
        <w:t>Результаты независимой оценки</w:t>
      </w:r>
      <w:r w:rsidR="008C04DB" w:rsidRPr="00AD392B">
        <w:rPr>
          <w:b/>
          <w:bCs/>
          <w:sz w:val="36"/>
          <w:szCs w:val="36"/>
        </w:rPr>
        <w:t>качества условий оказания услуг</w:t>
      </w:r>
      <w:r w:rsidRPr="00AD392B">
        <w:rPr>
          <w:b/>
          <w:bCs/>
          <w:sz w:val="36"/>
          <w:szCs w:val="36"/>
        </w:rPr>
        <w:t>,</w:t>
      </w:r>
      <w:r w:rsidR="008C04DB" w:rsidRPr="00AD392B">
        <w:rPr>
          <w:b/>
          <w:bCs/>
          <w:sz w:val="36"/>
          <w:szCs w:val="36"/>
        </w:rPr>
        <w:t xml:space="preserve"> выявленных в ходе проведения независимой оценки работы МБОУ </w:t>
      </w:r>
      <w:r w:rsidR="00AB01A3" w:rsidRPr="00AD392B">
        <w:rPr>
          <w:b/>
          <w:bCs/>
          <w:sz w:val="36"/>
          <w:szCs w:val="36"/>
        </w:rPr>
        <w:t>«</w:t>
      </w:r>
      <w:proofErr w:type="spellStart"/>
      <w:r w:rsidR="00AB01A3" w:rsidRPr="00AD392B">
        <w:rPr>
          <w:b/>
          <w:bCs/>
          <w:sz w:val="36"/>
          <w:szCs w:val="36"/>
        </w:rPr>
        <w:t>Замелетеновская</w:t>
      </w:r>
      <w:proofErr w:type="spellEnd"/>
      <w:r w:rsidR="008C04DB" w:rsidRPr="00AD392B">
        <w:rPr>
          <w:b/>
          <w:bCs/>
          <w:sz w:val="36"/>
          <w:szCs w:val="36"/>
        </w:rPr>
        <w:t xml:space="preserve"> СОШ</w:t>
      </w:r>
      <w:r w:rsidR="00AB01A3" w:rsidRPr="00AD392B">
        <w:rPr>
          <w:b/>
          <w:bCs/>
          <w:sz w:val="36"/>
          <w:szCs w:val="36"/>
        </w:rPr>
        <w:t>»</w:t>
      </w:r>
      <w:r w:rsidRPr="00AD392B">
        <w:rPr>
          <w:b/>
          <w:bCs/>
          <w:sz w:val="36"/>
          <w:szCs w:val="36"/>
        </w:rPr>
        <w:t xml:space="preserve"> в 2017год</w:t>
      </w:r>
    </w:p>
    <w:p w:rsidR="008C04DB" w:rsidRPr="00F85163" w:rsidRDefault="008C04DB" w:rsidP="008C04DB">
      <w:pPr>
        <w:rPr>
          <w:b/>
          <w:bCs/>
          <w:sz w:val="24"/>
          <w:szCs w:val="24"/>
          <w:u w:val="single"/>
        </w:rPr>
      </w:pPr>
      <w:r w:rsidRPr="00F85163">
        <w:rPr>
          <w:b/>
          <w:bCs/>
          <w:sz w:val="24"/>
          <w:szCs w:val="24"/>
          <w:u w:val="single"/>
        </w:rPr>
        <w:t>Пояснительная записка</w:t>
      </w:r>
    </w:p>
    <w:p w:rsidR="00AB01A3" w:rsidRPr="00F85163" w:rsidRDefault="008C04DB" w:rsidP="008C04DB">
      <w:pPr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F85163">
        <w:rPr>
          <w:rFonts w:ascii="Times New Roman" w:hAnsi="Times New Roman" w:cs="Times New Roman"/>
          <w:color w:val="000000"/>
          <w:sz w:val="23"/>
          <w:szCs w:val="23"/>
        </w:rPr>
        <w:t>Во исполнение Плана мероприятий по формированию независимой оценки качества работы организаций, оказывающих социальные услуги, утвержденного Распоряжением Правительства РФ от 30 марта 2013 года №487-р в части предоставления актуализированных данных об образовательных учреждениях и проводимых оценочных процедурах (рейтингах) в отношении деятельности образовательных учреждений и реализуемых ими образовательных программ, в мае 2017 года Общественным советом по проведению независимой оценки качества образовательной деятельности</w:t>
      </w:r>
      <w:proofErr w:type="gramEnd"/>
      <w:r w:rsidRPr="00F85163">
        <w:rPr>
          <w:rFonts w:ascii="Times New Roman" w:hAnsi="Times New Roman" w:cs="Times New Roman"/>
          <w:color w:val="000000"/>
          <w:sz w:val="23"/>
          <w:szCs w:val="23"/>
        </w:rPr>
        <w:t xml:space="preserve"> организаций </w:t>
      </w:r>
      <w:proofErr w:type="spellStart"/>
      <w:r w:rsidR="00AB01A3" w:rsidRPr="00F85163">
        <w:rPr>
          <w:rFonts w:ascii="Times New Roman" w:hAnsi="Times New Roman" w:cs="Times New Roman"/>
          <w:color w:val="000000"/>
          <w:sz w:val="23"/>
          <w:szCs w:val="23"/>
        </w:rPr>
        <w:t>Любинского</w:t>
      </w:r>
      <w:proofErr w:type="spellEnd"/>
      <w:r w:rsidR="00AB01A3" w:rsidRPr="00F85163">
        <w:rPr>
          <w:rFonts w:ascii="Times New Roman" w:hAnsi="Times New Roman" w:cs="Times New Roman"/>
          <w:color w:val="000000"/>
          <w:sz w:val="23"/>
          <w:szCs w:val="23"/>
        </w:rPr>
        <w:t xml:space="preserve"> муниципального района</w:t>
      </w:r>
      <w:r w:rsidRPr="00F85163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AB01A3" w:rsidRPr="00F85163">
        <w:rPr>
          <w:rFonts w:ascii="Times New Roman" w:hAnsi="Times New Roman" w:cs="Times New Roman"/>
          <w:color w:val="000000"/>
          <w:sz w:val="23"/>
          <w:szCs w:val="23"/>
        </w:rPr>
        <w:t xml:space="preserve">Омской области </w:t>
      </w:r>
      <w:r w:rsidRPr="00F85163">
        <w:rPr>
          <w:rFonts w:ascii="Times New Roman" w:hAnsi="Times New Roman" w:cs="Times New Roman"/>
          <w:color w:val="000000"/>
          <w:sz w:val="23"/>
          <w:szCs w:val="23"/>
        </w:rPr>
        <w:t xml:space="preserve">осуществляющих образовательную деятельность, была проведена оценка деятельности МБОУ </w:t>
      </w:r>
      <w:r w:rsidR="00AB01A3" w:rsidRPr="00F85163">
        <w:rPr>
          <w:rFonts w:ascii="Times New Roman" w:hAnsi="Times New Roman" w:cs="Times New Roman"/>
          <w:color w:val="000000"/>
          <w:sz w:val="23"/>
          <w:szCs w:val="23"/>
        </w:rPr>
        <w:t>«</w:t>
      </w:r>
      <w:proofErr w:type="spellStart"/>
      <w:r w:rsidR="00AB01A3" w:rsidRPr="00F85163">
        <w:rPr>
          <w:rFonts w:ascii="Times New Roman" w:hAnsi="Times New Roman" w:cs="Times New Roman"/>
          <w:color w:val="000000"/>
          <w:sz w:val="23"/>
          <w:szCs w:val="23"/>
        </w:rPr>
        <w:t>Замелетеновская</w:t>
      </w:r>
      <w:proofErr w:type="spellEnd"/>
      <w:r w:rsidR="00AB01A3" w:rsidRPr="00F85163">
        <w:rPr>
          <w:rFonts w:ascii="Times New Roman" w:hAnsi="Times New Roman" w:cs="Times New Roman"/>
          <w:color w:val="000000"/>
          <w:sz w:val="23"/>
          <w:szCs w:val="23"/>
        </w:rPr>
        <w:t xml:space="preserve"> СОШ</w:t>
      </w:r>
      <w:proofErr w:type="gramStart"/>
      <w:r w:rsidR="00AB01A3" w:rsidRPr="00F85163">
        <w:rPr>
          <w:rFonts w:ascii="Times New Roman" w:hAnsi="Times New Roman" w:cs="Times New Roman"/>
          <w:color w:val="000000"/>
          <w:sz w:val="23"/>
          <w:szCs w:val="23"/>
        </w:rPr>
        <w:t>»</w:t>
      </w:r>
      <w:r w:rsidRPr="00F85163">
        <w:rPr>
          <w:rFonts w:ascii="Times New Roman" w:hAnsi="Times New Roman" w:cs="Times New Roman"/>
          <w:color w:val="000000"/>
          <w:sz w:val="23"/>
          <w:szCs w:val="23"/>
        </w:rPr>
        <w:t>н</w:t>
      </w:r>
      <w:proofErr w:type="gramEnd"/>
      <w:r w:rsidRPr="00F85163">
        <w:rPr>
          <w:rFonts w:ascii="Times New Roman" w:hAnsi="Times New Roman" w:cs="Times New Roman"/>
          <w:color w:val="000000"/>
          <w:sz w:val="23"/>
          <w:szCs w:val="23"/>
        </w:rPr>
        <w:t>а основе данных опросных листов, заполненных родителями (законными представителями) обучающихся и руководителями учреждения.</w:t>
      </w:r>
    </w:p>
    <w:p w:rsidR="008C04DB" w:rsidRPr="00653B61" w:rsidRDefault="008C04DB" w:rsidP="008C04DB">
      <w:pPr>
        <w:rPr>
          <w:sz w:val="28"/>
          <w:szCs w:val="28"/>
        </w:rPr>
      </w:pPr>
      <w:r w:rsidRPr="00653B61">
        <w:rPr>
          <w:b/>
          <w:bCs/>
          <w:sz w:val="28"/>
          <w:szCs w:val="28"/>
        </w:rPr>
        <w:t>Результаты независимой оценки</w:t>
      </w:r>
      <w:r w:rsidR="00AB01A3" w:rsidRPr="00653B61">
        <w:rPr>
          <w:b/>
          <w:bCs/>
          <w:sz w:val="28"/>
          <w:szCs w:val="28"/>
        </w:rPr>
        <w:t>.</w:t>
      </w:r>
      <w:bookmarkStart w:id="0" w:name="_GoBack"/>
      <w:bookmarkEnd w:id="0"/>
    </w:p>
    <w:p w:rsidR="008C04DB" w:rsidRDefault="008C04DB" w:rsidP="008C04DB">
      <w:pPr>
        <w:pStyle w:val="Default"/>
      </w:pPr>
    </w:p>
    <w:p w:rsidR="008C04DB" w:rsidRDefault="008C04DB" w:rsidP="008C04D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Значения по критериям оценки:</w:t>
      </w:r>
    </w:p>
    <w:p w:rsidR="008C04DB" w:rsidRDefault="00FC583F" w:rsidP="008C04DB">
      <w:pPr>
        <w:pStyle w:val="Default"/>
        <w:rPr>
          <w:sz w:val="23"/>
          <w:szCs w:val="23"/>
        </w:rPr>
      </w:pPr>
      <w:r w:rsidRPr="00FC583F">
        <w:rPr>
          <w:color w:val="auto"/>
          <w:sz w:val="23"/>
          <w:szCs w:val="23"/>
        </w:rPr>
        <w:t>127</w:t>
      </w:r>
      <w:r w:rsidR="008C04DB">
        <w:rPr>
          <w:sz w:val="23"/>
          <w:szCs w:val="23"/>
        </w:rPr>
        <w:t xml:space="preserve"> – сумма баллов по всем критериям; -</w:t>
      </w:r>
      <w:r>
        <w:rPr>
          <w:sz w:val="23"/>
          <w:szCs w:val="23"/>
        </w:rPr>
        <w:t>34</w:t>
      </w:r>
      <w:r w:rsidR="00CF4517">
        <w:rPr>
          <w:sz w:val="23"/>
          <w:szCs w:val="23"/>
        </w:rPr>
        <w:t>,5</w:t>
      </w:r>
      <w:r w:rsidR="008C04DB">
        <w:rPr>
          <w:sz w:val="23"/>
          <w:szCs w:val="23"/>
        </w:rPr>
        <w:t xml:space="preserve"> из 40 баллов по критерию «Открытость и доступность информации об о</w:t>
      </w:r>
      <w:r>
        <w:rPr>
          <w:sz w:val="23"/>
          <w:szCs w:val="23"/>
        </w:rPr>
        <w:t>рганизации», оценка «хорошо»; -47</w:t>
      </w:r>
      <w:r w:rsidR="008F272D">
        <w:rPr>
          <w:sz w:val="23"/>
          <w:szCs w:val="23"/>
        </w:rPr>
        <w:t>,5</w:t>
      </w:r>
      <w:r w:rsidR="008C04DB">
        <w:rPr>
          <w:sz w:val="23"/>
          <w:szCs w:val="23"/>
        </w:rPr>
        <w:t xml:space="preserve"> из 70 баллов по критерию «Комфортность условий предоставления услуг и доступность их получения», оценка «хорошо»; -18,</w:t>
      </w:r>
      <w:r w:rsidR="008F272D">
        <w:rPr>
          <w:sz w:val="23"/>
          <w:szCs w:val="23"/>
        </w:rPr>
        <w:t>5</w:t>
      </w:r>
      <w:r w:rsidR="008C04DB">
        <w:rPr>
          <w:sz w:val="23"/>
          <w:szCs w:val="23"/>
        </w:rPr>
        <w:t xml:space="preserve"> из 20 баллов по критерию «Доброжелательность, вежливость, компетентность работников орг</w:t>
      </w:r>
      <w:r>
        <w:rPr>
          <w:sz w:val="23"/>
          <w:szCs w:val="23"/>
        </w:rPr>
        <w:t>анизации», оценка «отлично»; -25</w:t>
      </w:r>
      <w:r w:rsidR="008C04DB">
        <w:rPr>
          <w:sz w:val="23"/>
          <w:szCs w:val="23"/>
        </w:rPr>
        <w:t xml:space="preserve">,5 из 30 баллов по критерию «Удовлетворѐнность качеством оказания услуг», оценка «отлично». </w:t>
      </w:r>
    </w:p>
    <w:p w:rsidR="008F272D" w:rsidRDefault="008F272D" w:rsidP="008C04DB">
      <w:pPr>
        <w:pStyle w:val="Default"/>
        <w:rPr>
          <w:sz w:val="23"/>
          <w:szCs w:val="23"/>
        </w:rPr>
      </w:pPr>
    </w:p>
    <w:p w:rsidR="008C04DB" w:rsidRDefault="008C04DB" w:rsidP="008C04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План мероприятий на 2018 год по повышению качества условий оказания услуг и устранению недостатков, выявленных в ходе проведения независимой оценки работы МБОУ </w:t>
      </w:r>
      <w:r w:rsidR="00DA2E29">
        <w:rPr>
          <w:sz w:val="23"/>
          <w:szCs w:val="23"/>
        </w:rPr>
        <w:t>«</w:t>
      </w:r>
      <w:proofErr w:type="spellStart"/>
      <w:r w:rsidR="00DA2E29">
        <w:rPr>
          <w:sz w:val="23"/>
          <w:szCs w:val="23"/>
        </w:rPr>
        <w:t>Замелетеновская</w:t>
      </w:r>
      <w:proofErr w:type="spellEnd"/>
      <w:r w:rsidR="00DA2E29">
        <w:rPr>
          <w:sz w:val="23"/>
          <w:szCs w:val="23"/>
        </w:rPr>
        <w:t xml:space="preserve"> СОШ»</w:t>
      </w:r>
      <w:r>
        <w:rPr>
          <w:sz w:val="23"/>
          <w:szCs w:val="23"/>
        </w:rPr>
        <w:t xml:space="preserve"> в 2017году направлен на решение следующих задач: </w:t>
      </w:r>
    </w:p>
    <w:p w:rsidR="008F272D" w:rsidRDefault="008F272D" w:rsidP="008C04DB">
      <w:pPr>
        <w:pStyle w:val="Default"/>
        <w:rPr>
          <w:sz w:val="23"/>
          <w:szCs w:val="23"/>
        </w:rPr>
      </w:pPr>
    </w:p>
    <w:p w:rsidR="008C04DB" w:rsidRDefault="008C04DB" w:rsidP="008C04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Устранение недостатков, выявленных в ходе проведения независимой оценки, по показателям «Доступность взаимодействия с получателями образовательных услуг» (оценка </w:t>
      </w:r>
      <w:r w:rsidR="00653B61">
        <w:rPr>
          <w:color w:val="auto"/>
          <w:sz w:val="23"/>
          <w:szCs w:val="23"/>
        </w:rPr>
        <w:t>9,</w:t>
      </w:r>
      <w:r w:rsidR="00FC583F" w:rsidRPr="00FC583F">
        <w:rPr>
          <w:color w:val="auto"/>
          <w:sz w:val="23"/>
          <w:szCs w:val="23"/>
        </w:rPr>
        <w:t>5</w:t>
      </w:r>
      <w:r w:rsidRPr="00FC583F">
        <w:rPr>
          <w:color w:val="auto"/>
          <w:sz w:val="23"/>
          <w:szCs w:val="23"/>
        </w:rPr>
        <w:t xml:space="preserve"> из 10 баллов</w:t>
      </w:r>
      <w:r>
        <w:rPr>
          <w:sz w:val="23"/>
          <w:szCs w:val="23"/>
        </w:rPr>
        <w:t>) и «Доступность сведений о ходе рассмотрения обращений граждан» (</w:t>
      </w:r>
      <w:r w:rsidRPr="00FC583F">
        <w:rPr>
          <w:color w:val="auto"/>
          <w:sz w:val="23"/>
          <w:szCs w:val="23"/>
        </w:rPr>
        <w:t>оценка</w:t>
      </w:r>
      <w:r w:rsidR="00FC583F" w:rsidRPr="00FC583F">
        <w:rPr>
          <w:color w:val="auto"/>
          <w:sz w:val="23"/>
          <w:szCs w:val="23"/>
        </w:rPr>
        <w:t>8</w:t>
      </w:r>
      <w:r w:rsidRPr="00FC583F">
        <w:rPr>
          <w:color w:val="auto"/>
          <w:sz w:val="23"/>
          <w:szCs w:val="23"/>
        </w:rPr>
        <w:t xml:space="preserve"> из 10 баллов</w:t>
      </w:r>
      <w:r>
        <w:rPr>
          <w:sz w:val="23"/>
          <w:szCs w:val="23"/>
        </w:rPr>
        <w:t xml:space="preserve">) критерия «Открытость и доступность информации об организации» </w:t>
      </w:r>
    </w:p>
    <w:p w:rsidR="008C04DB" w:rsidRDefault="008C04DB" w:rsidP="008C04DB">
      <w:pPr>
        <w:pStyle w:val="Default"/>
        <w:rPr>
          <w:sz w:val="23"/>
          <w:szCs w:val="23"/>
        </w:rPr>
      </w:pPr>
    </w:p>
    <w:p w:rsidR="008C04DB" w:rsidRDefault="008C04DB" w:rsidP="008C04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Устранение недостатков, выявленных в ходе проведения независимой оценки, по показателям «Наличие дополнительных образовательных программ» (</w:t>
      </w:r>
      <w:r w:rsidRPr="00FC583F">
        <w:rPr>
          <w:color w:val="auto"/>
          <w:sz w:val="23"/>
          <w:szCs w:val="23"/>
        </w:rPr>
        <w:t xml:space="preserve">оценка </w:t>
      </w:r>
      <w:r w:rsidR="00FC583F" w:rsidRPr="00FC583F">
        <w:rPr>
          <w:color w:val="auto"/>
          <w:sz w:val="23"/>
          <w:szCs w:val="23"/>
        </w:rPr>
        <w:t>9</w:t>
      </w:r>
      <w:r>
        <w:rPr>
          <w:sz w:val="23"/>
          <w:szCs w:val="23"/>
        </w:rPr>
        <w:t xml:space="preserve"> из 10), </w:t>
      </w:r>
    </w:p>
    <w:p w:rsidR="008C04DB" w:rsidRDefault="008C04DB" w:rsidP="008C04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«Наличие возможности оказания психолого</w:t>
      </w:r>
      <w:r w:rsidR="00FC583F">
        <w:rPr>
          <w:sz w:val="23"/>
          <w:szCs w:val="23"/>
        </w:rPr>
        <w:t>-</w:t>
      </w:r>
      <w:r>
        <w:rPr>
          <w:sz w:val="23"/>
          <w:szCs w:val="23"/>
        </w:rPr>
        <w:t>педагогической, медицинской и социальной помощи» (</w:t>
      </w:r>
      <w:r w:rsidRPr="00FC583F">
        <w:rPr>
          <w:color w:val="auto"/>
          <w:sz w:val="23"/>
          <w:szCs w:val="23"/>
        </w:rPr>
        <w:t>оценка 8</w:t>
      </w:r>
      <w:r>
        <w:rPr>
          <w:sz w:val="23"/>
          <w:szCs w:val="23"/>
        </w:rPr>
        <w:t>из 10). , Материально – техническое и информационное обеспечение организации» (</w:t>
      </w:r>
      <w:r w:rsidRPr="00FC583F">
        <w:rPr>
          <w:color w:val="auto"/>
          <w:sz w:val="23"/>
          <w:szCs w:val="23"/>
        </w:rPr>
        <w:t xml:space="preserve">оценка </w:t>
      </w:r>
      <w:r w:rsidR="00FC583F" w:rsidRPr="00FC583F">
        <w:rPr>
          <w:color w:val="auto"/>
          <w:sz w:val="23"/>
          <w:szCs w:val="23"/>
        </w:rPr>
        <w:t>9</w:t>
      </w:r>
      <w:r w:rsidR="00DA2E29">
        <w:rPr>
          <w:sz w:val="23"/>
          <w:szCs w:val="23"/>
        </w:rPr>
        <w:t xml:space="preserve"> из 10</w:t>
      </w:r>
      <w:r>
        <w:rPr>
          <w:sz w:val="23"/>
          <w:szCs w:val="23"/>
        </w:rPr>
        <w:t>)</w:t>
      </w:r>
      <w:r w:rsidR="00DA2E29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«Наличие условий для охраны и укрепления здоровья, организации питания обучающихся» (оценка </w:t>
      </w:r>
      <w:r w:rsidR="00FC583F">
        <w:rPr>
          <w:sz w:val="23"/>
          <w:szCs w:val="23"/>
        </w:rPr>
        <w:t>9</w:t>
      </w:r>
      <w:r>
        <w:rPr>
          <w:sz w:val="23"/>
          <w:szCs w:val="23"/>
        </w:rPr>
        <w:t xml:space="preserve"> из 10 баллов) и «Наличие условий организации обучения и </w:t>
      </w:r>
      <w:proofErr w:type="gramStart"/>
      <w:r>
        <w:rPr>
          <w:sz w:val="23"/>
          <w:szCs w:val="23"/>
        </w:rPr>
        <w:t>воспитания</w:t>
      </w:r>
      <w:proofErr w:type="gramEnd"/>
      <w:r>
        <w:rPr>
          <w:sz w:val="23"/>
          <w:szCs w:val="23"/>
        </w:rPr>
        <w:t xml:space="preserve"> обучающихся с ограниченными возможностями здоровья и инвалидов» (</w:t>
      </w:r>
      <w:r w:rsidRPr="00FC583F">
        <w:rPr>
          <w:color w:val="auto"/>
          <w:sz w:val="23"/>
          <w:szCs w:val="23"/>
        </w:rPr>
        <w:t xml:space="preserve">оценка </w:t>
      </w:r>
      <w:r w:rsidR="00FC583F" w:rsidRPr="00FC583F">
        <w:rPr>
          <w:color w:val="auto"/>
          <w:sz w:val="23"/>
          <w:szCs w:val="23"/>
        </w:rPr>
        <w:t>7</w:t>
      </w:r>
      <w:r>
        <w:rPr>
          <w:sz w:val="23"/>
          <w:szCs w:val="23"/>
        </w:rPr>
        <w:t xml:space="preserve"> из 10 баллов) критерия «Комфортность условий предоставления услуг и доступность их получения» </w:t>
      </w:r>
    </w:p>
    <w:p w:rsidR="008C04DB" w:rsidRDefault="008C04DB" w:rsidP="008C04DB">
      <w:pPr>
        <w:pStyle w:val="Default"/>
        <w:rPr>
          <w:sz w:val="23"/>
          <w:szCs w:val="23"/>
        </w:rPr>
      </w:pPr>
    </w:p>
    <w:p w:rsidR="00DA2E29" w:rsidRDefault="00653B61" w:rsidP="008C04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</w:t>
      </w:r>
      <w:r w:rsidR="008C04DB">
        <w:rPr>
          <w:sz w:val="23"/>
          <w:szCs w:val="23"/>
        </w:rPr>
        <w:t>. Устранение недостатков, выявленных в ходе проведения независимой оценки, по показателям « Доля получателей услуги удовлетворенных материально- техническим обеспечением» (</w:t>
      </w:r>
      <w:r w:rsidR="00FC583F">
        <w:rPr>
          <w:sz w:val="23"/>
          <w:szCs w:val="23"/>
        </w:rPr>
        <w:t>9</w:t>
      </w:r>
      <w:r w:rsidR="008C04DB">
        <w:rPr>
          <w:sz w:val="23"/>
          <w:szCs w:val="23"/>
        </w:rPr>
        <w:t xml:space="preserve"> баллов из 10) критерия «Удовлетворенность качеством оказания услуги»</w:t>
      </w:r>
      <w:r w:rsidR="00DA2E29">
        <w:rPr>
          <w:sz w:val="23"/>
          <w:szCs w:val="23"/>
        </w:rPr>
        <w:t>.</w:t>
      </w:r>
    </w:p>
    <w:p w:rsidR="008C04DB" w:rsidRDefault="008C04DB" w:rsidP="008C04DB">
      <w:pPr>
        <w:pStyle w:val="Default"/>
        <w:rPr>
          <w:sz w:val="23"/>
          <w:szCs w:val="23"/>
        </w:rPr>
      </w:pPr>
    </w:p>
    <w:p w:rsidR="008C04DB" w:rsidRDefault="008C04DB" w:rsidP="008C04DB">
      <w:pPr>
        <w:rPr>
          <w:sz w:val="23"/>
          <w:szCs w:val="23"/>
        </w:rPr>
      </w:pPr>
    </w:p>
    <w:p w:rsidR="008C04DB" w:rsidRDefault="008C04DB" w:rsidP="008C04DB">
      <w:pPr>
        <w:rPr>
          <w:sz w:val="23"/>
          <w:szCs w:val="23"/>
        </w:rPr>
      </w:pPr>
    </w:p>
    <w:p w:rsidR="008C04DB" w:rsidRDefault="008C04DB" w:rsidP="008C04DB">
      <w:pPr>
        <w:rPr>
          <w:sz w:val="23"/>
          <w:szCs w:val="23"/>
        </w:rPr>
      </w:pPr>
    </w:p>
    <w:p w:rsidR="008C04DB" w:rsidRDefault="008C04DB" w:rsidP="008C04DB">
      <w:pPr>
        <w:rPr>
          <w:sz w:val="23"/>
          <w:szCs w:val="23"/>
        </w:rPr>
      </w:pPr>
    </w:p>
    <w:p w:rsidR="008C04DB" w:rsidRDefault="008C04DB" w:rsidP="008C04DB">
      <w:pPr>
        <w:rPr>
          <w:sz w:val="23"/>
          <w:szCs w:val="23"/>
        </w:rPr>
      </w:pPr>
    </w:p>
    <w:p w:rsidR="008C04DB" w:rsidRDefault="008C04DB" w:rsidP="008C04DB">
      <w:pPr>
        <w:rPr>
          <w:sz w:val="23"/>
          <w:szCs w:val="23"/>
        </w:rPr>
      </w:pPr>
    </w:p>
    <w:p w:rsidR="008C04DB" w:rsidRDefault="008C04DB" w:rsidP="008C04DB">
      <w:pPr>
        <w:rPr>
          <w:sz w:val="23"/>
          <w:szCs w:val="23"/>
        </w:rPr>
      </w:pPr>
    </w:p>
    <w:p w:rsidR="008C04DB" w:rsidRDefault="008C04DB" w:rsidP="008C04DB">
      <w:pPr>
        <w:rPr>
          <w:sz w:val="23"/>
          <w:szCs w:val="23"/>
        </w:rPr>
      </w:pPr>
    </w:p>
    <w:p w:rsidR="008C04DB" w:rsidRDefault="008C04DB" w:rsidP="008C04DB">
      <w:pPr>
        <w:rPr>
          <w:sz w:val="23"/>
          <w:szCs w:val="23"/>
        </w:rPr>
      </w:pPr>
    </w:p>
    <w:p w:rsidR="008C04DB" w:rsidRDefault="008C04DB" w:rsidP="008C04DB">
      <w:pPr>
        <w:rPr>
          <w:sz w:val="23"/>
          <w:szCs w:val="23"/>
        </w:rPr>
      </w:pPr>
    </w:p>
    <w:p w:rsidR="008C04DB" w:rsidRDefault="008C04DB" w:rsidP="008C04DB">
      <w:pPr>
        <w:rPr>
          <w:sz w:val="23"/>
          <w:szCs w:val="23"/>
        </w:rPr>
      </w:pPr>
    </w:p>
    <w:p w:rsidR="008C04DB" w:rsidRDefault="008C04DB" w:rsidP="008C04DB">
      <w:pPr>
        <w:rPr>
          <w:sz w:val="23"/>
          <w:szCs w:val="23"/>
        </w:rPr>
      </w:pPr>
    </w:p>
    <w:p w:rsidR="008C04DB" w:rsidRDefault="008C04DB" w:rsidP="008C04DB">
      <w:pPr>
        <w:rPr>
          <w:sz w:val="23"/>
          <w:szCs w:val="23"/>
        </w:rPr>
      </w:pPr>
    </w:p>
    <w:p w:rsidR="008C04DB" w:rsidRDefault="008C04DB" w:rsidP="008C04DB">
      <w:pPr>
        <w:rPr>
          <w:sz w:val="23"/>
          <w:szCs w:val="23"/>
        </w:rPr>
      </w:pPr>
    </w:p>
    <w:p w:rsidR="008C04DB" w:rsidRDefault="008C04DB" w:rsidP="008C04DB">
      <w:pPr>
        <w:rPr>
          <w:sz w:val="23"/>
          <w:szCs w:val="23"/>
        </w:rPr>
      </w:pPr>
    </w:p>
    <w:p w:rsidR="008C04DB" w:rsidRDefault="008C04DB" w:rsidP="008C04DB">
      <w:pPr>
        <w:rPr>
          <w:sz w:val="23"/>
          <w:szCs w:val="23"/>
        </w:rPr>
      </w:pPr>
    </w:p>
    <w:p w:rsidR="008C04DB" w:rsidRDefault="008C04DB" w:rsidP="008C04DB">
      <w:pPr>
        <w:rPr>
          <w:sz w:val="23"/>
          <w:szCs w:val="23"/>
        </w:rPr>
      </w:pPr>
    </w:p>
    <w:p w:rsidR="008C04DB" w:rsidRDefault="008C04DB" w:rsidP="008C04DB">
      <w:pPr>
        <w:rPr>
          <w:sz w:val="23"/>
          <w:szCs w:val="23"/>
        </w:rPr>
      </w:pPr>
    </w:p>
    <w:p w:rsidR="008C04DB" w:rsidRDefault="008C04DB" w:rsidP="008C04DB">
      <w:pPr>
        <w:rPr>
          <w:sz w:val="23"/>
          <w:szCs w:val="23"/>
        </w:rPr>
      </w:pPr>
    </w:p>
    <w:p w:rsidR="008C04DB" w:rsidRDefault="008C04DB" w:rsidP="008C04DB">
      <w:pPr>
        <w:rPr>
          <w:sz w:val="23"/>
          <w:szCs w:val="23"/>
        </w:rPr>
      </w:pPr>
    </w:p>
    <w:p w:rsidR="008C04DB" w:rsidRDefault="008C04DB" w:rsidP="008C04DB">
      <w:pPr>
        <w:rPr>
          <w:sz w:val="23"/>
          <w:szCs w:val="23"/>
        </w:rPr>
      </w:pPr>
    </w:p>
    <w:p w:rsidR="008C04DB" w:rsidRDefault="008C04DB" w:rsidP="008C04DB">
      <w:pPr>
        <w:rPr>
          <w:sz w:val="23"/>
          <w:szCs w:val="23"/>
        </w:rPr>
      </w:pPr>
    </w:p>
    <w:p w:rsidR="008C04DB" w:rsidRDefault="008C04DB" w:rsidP="008C04DB">
      <w:pPr>
        <w:rPr>
          <w:sz w:val="23"/>
          <w:szCs w:val="23"/>
        </w:rPr>
      </w:pPr>
    </w:p>
    <w:p w:rsidR="008C04DB" w:rsidRDefault="008C04DB" w:rsidP="008C04DB">
      <w:pPr>
        <w:rPr>
          <w:sz w:val="23"/>
          <w:szCs w:val="23"/>
        </w:rPr>
      </w:pPr>
    </w:p>
    <w:p w:rsidR="008C04DB" w:rsidRDefault="008C04DB" w:rsidP="008C04DB">
      <w:pPr>
        <w:rPr>
          <w:sz w:val="23"/>
          <w:szCs w:val="23"/>
        </w:rPr>
      </w:pPr>
    </w:p>
    <w:p w:rsidR="008C04DB" w:rsidRDefault="008C04DB" w:rsidP="008C04DB"/>
    <w:sectPr w:rsidR="008C04DB" w:rsidSect="00144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04DB"/>
    <w:rsid w:val="00144325"/>
    <w:rsid w:val="00312AF2"/>
    <w:rsid w:val="00653B61"/>
    <w:rsid w:val="00774E51"/>
    <w:rsid w:val="008C04DB"/>
    <w:rsid w:val="008F272D"/>
    <w:rsid w:val="00AB01A3"/>
    <w:rsid w:val="00AD392B"/>
    <w:rsid w:val="00CF4517"/>
    <w:rsid w:val="00D71072"/>
    <w:rsid w:val="00DA2E29"/>
    <w:rsid w:val="00F85163"/>
    <w:rsid w:val="00FC5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04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41037-C131-45D2-8F6B-8FFD2A7E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12</cp:revision>
  <dcterms:created xsi:type="dcterms:W3CDTF">2018-10-14T15:09:00Z</dcterms:created>
  <dcterms:modified xsi:type="dcterms:W3CDTF">2018-10-26T04:04:00Z</dcterms:modified>
</cp:coreProperties>
</file>